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60" w:rsidRDefault="00705422">
      <w:pPr>
        <w:spacing w:before="68" w:line="255" w:lineRule="auto"/>
        <w:ind w:left="2808" w:right="690"/>
        <w:jc w:val="center"/>
        <w:rPr>
          <w:rFonts w:ascii="Arial" w:eastAsia="Arial" w:hAnsi="Arial" w:cs="Arial"/>
          <w:sz w:val="30"/>
          <w:szCs w:val="30"/>
        </w:rPr>
      </w:pPr>
      <w:bookmarkStart w:id="0" w:name="_GoBack"/>
      <w:bookmarkEnd w:id="0"/>
      <w:r>
        <w:pict>
          <v:group id="_x0000_s1046" style="position:absolute;left:0;text-align:left;margin-left:56.8pt;margin-top:4.8pt;width:440pt;height:80.85pt;z-index:-251660800;mso-position-horizontal-relative:page" coordorigin="1136,96" coordsize="8800,16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3234;top:1107;width:6702;height:73">
              <v:imagedata r:id="rId5" o:title=""/>
            </v:shape>
            <v:shape id="_x0000_s1047" type="#_x0000_t75" style="position:absolute;left:1136;top:96;width:2040;height:1617">
              <v:imagedata r:id="rId6" o:title="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30"/>
          <w:szCs w:val="30"/>
        </w:rPr>
        <w:t>U.S.</w:t>
      </w:r>
      <w:r>
        <w:rPr>
          <w:rFonts w:ascii="Arial" w:eastAsia="Arial" w:hAnsi="Arial" w:cs="Arial"/>
          <w:b/>
          <w:bCs/>
          <w:spacing w:val="18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Environmental</w:t>
      </w:r>
      <w:r>
        <w:rPr>
          <w:rFonts w:ascii="Arial" w:eastAsia="Arial" w:hAnsi="Arial" w:cs="Arial"/>
          <w:b/>
          <w:bCs/>
          <w:spacing w:val="18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Protection</w:t>
      </w:r>
      <w:r>
        <w:rPr>
          <w:rFonts w:ascii="Arial" w:eastAsia="Arial" w:hAnsi="Arial" w:cs="Arial"/>
          <w:b/>
          <w:bCs/>
          <w:spacing w:val="19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Agency</w:t>
      </w:r>
      <w:r>
        <w:rPr>
          <w:rFonts w:ascii="Arial" w:eastAsia="Arial" w:hAnsi="Arial" w:cs="Arial"/>
          <w:b/>
          <w:bCs/>
          <w:w w:val="10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Applicability</w:t>
      </w:r>
      <w:r>
        <w:rPr>
          <w:rFonts w:ascii="Arial" w:eastAsia="Arial" w:hAnsi="Arial" w:cs="Arial"/>
          <w:b/>
          <w:bCs/>
          <w:spacing w:val="2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Determination</w:t>
      </w:r>
      <w:r>
        <w:rPr>
          <w:rFonts w:ascii="Arial" w:eastAsia="Arial" w:hAnsi="Arial" w:cs="Arial"/>
          <w:b/>
          <w:bCs/>
          <w:spacing w:val="24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</w:rPr>
        <w:t>Index</w:t>
      </w:r>
    </w:p>
    <w:p w:rsidR="00373160" w:rsidRDefault="00373160">
      <w:pPr>
        <w:spacing w:line="200" w:lineRule="exact"/>
        <w:rPr>
          <w:sz w:val="20"/>
          <w:szCs w:val="20"/>
        </w:rPr>
      </w:pPr>
    </w:p>
    <w:p w:rsidR="00373160" w:rsidRDefault="00373160">
      <w:pPr>
        <w:spacing w:line="200" w:lineRule="exact"/>
        <w:rPr>
          <w:sz w:val="20"/>
          <w:szCs w:val="20"/>
        </w:rPr>
      </w:pPr>
    </w:p>
    <w:p w:rsidR="00373160" w:rsidRDefault="00373160">
      <w:pPr>
        <w:spacing w:line="200" w:lineRule="exact"/>
        <w:rPr>
          <w:sz w:val="20"/>
          <w:szCs w:val="20"/>
        </w:rPr>
      </w:pPr>
    </w:p>
    <w:p w:rsidR="00373160" w:rsidRDefault="00373160">
      <w:pPr>
        <w:spacing w:before="7" w:line="240" w:lineRule="exact"/>
        <w:rPr>
          <w:sz w:val="24"/>
          <w:szCs w:val="24"/>
        </w:rPr>
      </w:pPr>
    </w:p>
    <w:p w:rsidR="00373160" w:rsidRDefault="00705422">
      <w:pPr>
        <w:ind w:left="2045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Control Number: C88</w:t>
      </w:r>
    </w:p>
    <w:p w:rsidR="00373160" w:rsidRDefault="00373160">
      <w:pPr>
        <w:spacing w:line="200" w:lineRule="exact"/>
        <w:rPr>
          <w:sz w:val="20"/>
          <w:szCs w:val="20"/>
        </w:rPr>
      </w:pPr>
    </w:p>
    <w:p w:rsidR="00373160" w:rsidRDefault="00373160">
      <w:pPr>
        <w:spacing w:before="15" w:line="220" w:lineRule="exact"/>
      </w:pPr>
    </w:p>
    <w:p w:rsidR="00373160" w:rsidRDefault="00705422">
      <w:pPr>
        <w:tabs>
          <w:tab w:val="left" w:pos="1647"/>
        </w:tabs>
        <w:ind w:left="15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1"/>
        </w:rPr>
        <w:t>Category: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</w:rPr>
        <w:t>Asbestos</w:t>
      </w:r>
    </w:p>
    <w:p w:rsidR="00373160" w:rsidRDefault="00705422">
      <w:pPr>
        <w:pStyle w:val="Heading1"/>
        <w:tabs>
          <w:tab w:val="left" w:pos="1647"/>
        </w:tabs>
        <w:spacing w:before="57"/>
        <w:ind w:left="156"/>
        <w:rPr>
          <w:rFonts w:cs="Arial"/>
          <w:b w:val="0"/>
          <w:bCs w:val="0"/>
        </w:rPr>
      </w:pPr>
      <w:r>
        <w:rPr>
          <w:position w:val="1"/>
        </w:rPr>
        <w:t>EPA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Office:</w:t>
      </w:r>
      <w:r>
        <w:rPr>
          <w:position w:val="1"/>
        </w:rPr>
        <w:tab/>
      </w:r>
      <w:r>
        <w:rPr>
          <w:rFonts w:cs="Arial"/>
          <w:b w:val="0"/>
          <w:bCs w:val="0"/>
        </w:rPr>
        <w:t>ESD</w:t>
      </w:r>
    </w:p>
    <w:p w:rsidR="00373160" w:rsidRDefault="00705422">
      <w:pPr>
        <w:tabs>
          <w:tab w:val="left" w:pos="1647"/>
        </w:tabs>
        <w:spacing w:before="57"/>
        <w:ind w:left="15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1"/>
        </w:rPr>
        <w:t>Date: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</w:rPr>
        <w:t>02/06/1991</w:t>
      </w:r>
    </w:p>
    <w:p w:rsidR="00373160" w:rsidRDefault="00705422">
      <w:pPr>
        <w:pStyle w:val="BodyText"/>
        <w:tabs>
          <w:tab w:val="left" w:pos="1647"/>
        </w:tabs>
        <w:spacing w:before="57"/>
        <w:ind w:left="156"/>
      </w:pPr>
      <w:r>
        <w:rPr>
          <w:rFonts w:cs="Arial"/>
          <w:b/>
          <w:bCs/>
          <w:position w:val="1"/>
        </w:rPr>
        <w:t>Title:</w:t>
      </w:r>
      <w:r>
        <w:rPr>
          <w:rFonts w:cs="Arial"/>
          <w:b/>
          <w:bCs/>
          <w:position w:val="1"/>
        </w:rPr>
        <w:tab/>
      </w:r>
      <w:proofErr w:type="spellStart"/>
      <w:r>
        <w:t>Nonfriable</w:t>
      </w:r>
      <w:proofErr w:type="spellEnd"/>
      <w:r>
        <w:rPr>
          <w:spacing w:val="-21"/>
        </w:rPr>
        <w:t xml:space="preserve"> </w:t>
      </w:r>
      <w:r>
        <w:t>Asbestos-Containing</w:t>
      </w:r>
      <w:r>
        <w:rPr>
          <w:spacing w:val="-20"/>
        </w:rPr>
        <w:t xml:space="preserve"> </w:t>
      </w:r>
      <w:r>
        <w:t>Material</w:t>
      </w:r>
    </w:p>
    <w:p w:rsidR="00373160" w:rsidRDefault="00705422">
      <w:pPr>
        <w:tabs>
          <w:tab w:val="left" w:pos="1647"/>
        </w:tabs>
        <w:spacing w:before="57"/>
        <w:ind w:left="15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1"/>
        </w:rPr>
        <w:t>Recipient: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</w:rPr>
        <w:t>Hitchings,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Gary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C.</w:t>
      </w:r>
    </w:p>
    <w:p w:rsidR="00373160" w:rsidRDefault="00705422">
      <w:pPr>
        <w:tabs>
          <w:tab w:val="left" w:pos="1647"/>
        </w:tabs>
        <w:spacing w:before="57"/>
        <w:ind w:left="15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1"/>
        </w:rPr>
        <w:t>Author:</w:t>
      </w:r>
      <w:r>
        <w:rPr>
          <w:rFonts w:ascii="Arial" w:eastAsia="Arial" w:hAnsi="Arial" w:cs="Arial"/>
          <w:b/>
          <w:bCs/>
          <w:position w:val="1"/>
        </w:rPr>
        <w:tab/>
      </w:r>
      <w:proofErr w:type="spellStart"/>
      <w:r>
        <w:rPr>
          <w:rFonts w:ascii="Arial" w:eastAsia="Arial" w:hAnsi="Arial" w:cs="Arial"/>
        </w:rPr>
        <w:t>Weigold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James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B.</w:t>
      </w:r>
    </w:p>
    <w:p w:rsidR="00373160" w:rsidRDefault="00373160">
      <w:pPr>
        <w:spacing w:line="200" w:lineRule="exact"/>
        <w:rPr>
          <w:sz w:val="20"/>
          <w:szCs w:val="20"/>
        </w:rPr>
      </w:pPr>
    </w:p>
    <w:p w:rsidR="00373160" w:rsidRDefault="00373160">
      <w:pPr>
        <w:spacing w:before="16" w:line="220" w:lineRule="exact"/>
      </w:pPr>
    </w:p>
    <w:p w:rsidR="00373160" w:rsidRDefault="00705422">
      <w:pPr>
        <w:tabs>
          <w:tab w:val="left" w:pos="1647"/>
        </w:tabs>
        <w:ind w:left="156"/>
        <w:rPr>
          <w:rFonts w:ascii="Arial" w:eastAsia="Arial" w:hAnsi="Arial" w:cs="Arial"/>
        </w:rPr>
      </w:pPr>
      <w:r>
        <w:pict>
          <v:group id="_x0000_s1041" style="position:absolute;left:0;text-align:left;margin-left:54.25pt;margin-top:-10.55pt;width:445.1pt;height:2.2pt;z-index:-251659776;mso-position-horizontal-relative:page" coordorigin="1085,-211" coordsize="8902,44">
            <v:group id="_x0000_s1044" style="position:absolute;left:1093;top:-204;width:8888;height:29" coordorigin="1093,-204" coordsize="8888,29">
              <v:shape id="_x0000_s1045" style="position:absolute;left:1093;top:-204;width:8888;height:29" coordorigin="1093,-204" coordsize="8888,29" path="m9980,-204r-8887,l1093,-175r14,-14l9966,-189r14,-15xe" fillcolor="#7f7f7f" stroked="f">
                <v:path arrowok="t"/>
              </v:shape>
            </v:group>
            <v:group id="_x0000_s1042" style="position:absolute;left:1093;top:-204;width:8888;height:29" coordorigin="1093,-204" coordsize="8888,29">
              <v:shape id="_x0000_s1043" style="position:absolute;left:1093;top:-204;width:8888;height:29" coordorigin="1093,-204" coordsize="8888,29" path="m9980,-204r-14,15l1107,-189r-14,14l9980,-175r,-29xe" fillcolor="#dfdfd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position w:val="1"/>
        </w:rPr>
        <w:t>Subparts: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61,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Asbestos</w:t>
      </w:r>
    </w:p>
    <w:p w:rsidR="00373160" w:rsidRDefault="00373160">
      <w:pPr>
        <w:spacing w:line="200" w:lineRule="exact"/>
        <w:rPr>
          <w:sz w:val="20"/>
          <w:szCs w:val="20"/>
        </w:rPr>
      </w:pPr>
    </w:p>
    <w:p w:rsidR="00373160" w:rsidRDefault="00373160">
      <w:pPr>
        <w:spacing w:before="16" w:line="220" w:lineRule="exact"/>
      </w:pPr>
    </w:p>
    <w:p w:rsidR="00373160" w:rsidRDefault="00705422">
      <w:pPr>
        <w:tabs>
          <w:tab w:val="left" w:pos="1647"/>
        </w:tabs>
        <w:ind w:left="156"/>
        <w:rPr>
          <w:rFonts w:ascii="Arial" w:eastAsia="Arial" w:hAnsi="Arial" w:cs="Arial"/>
        </w:rPr>
      </w:pPr>
      <w:r>
        <w:pict>
          <v:group id="_x0000_s1036" style="position:absolute;left:0;text-align:left;margin-left:54.25pt;margin-top:-10.55pt;width:445.1pt;height:2.2pt;z-index:-251658752;mso-position-horizontal-relative:page" coordorigin="1085,-211" coordsize="8902,44">
            <v:group id="_x0000_s1039" style="position:absolute;left:1093;top:-204;width:8888;height:29" coordorigin="1093,-204" coordsize="8888,29">
              <v:shape id="_x0000_s1040" style="position:absolute;left:1093;top:-204;width:8888;height:29" coordorigin="1093,-204" coordsize="8888,29" path="m9980,-204r-8887,l1093,-175r14,-14l9966,-189r14,-15xe" fillcolor="#7f7f7f" stroked="f">
                <v:path arrowok="t"/>
              </v:shape>
            </v:group>
            <v:group id="_x0000_s1037" style="position:absolute;left:1093;top:-204;width:8888;height:29" coordorigin="1093,-204" coordsize="8888,29">
              <v:shape id="_x0000_s1038" style="position:absolute;left:1093;top:-204;width:8888;height:29" coordorigin="1093,-204" coordsize="8888,29" path="m9980,-204r-14,15l1107,-189r-14,14l9980,-175r,-29xe" fillcolor="#dfdfd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position w:val="1"/>
        </w:rPr>
        <w:t>References:</w:t>
      </w:r>
      <w:r>
        <w:rPr>
          <w:rFonts w:ascii="Arial" w:eastAsia="Arial" w:hAnsi="Arial" w:cs="Arial"/>
          <w:b/>
          <w:bCs/>
          <w:position w:val="1"/>
        </w:rPr>
        <w:tab/>
      </w:r>
      <w:r>
        <w:rPr>
          <w:rFonts w:ascii="Arial" w:eastAsia="Arial" w:hAnsi="Arial" w:cs="Arial"/>
        </w:rPr>
        <w:t>61.141</w:t>
      </w:r>
    </w:p>
    <w:p w:rsidR="00373160" w:rsidRDefault="00705422">
      <w:pPr>
        <w:pStyle w:val="BodyText"/>
        <w:spacing w:before="67"/>
        <w:ind w:left="1647"/>
      </w:pPr>
      <w:r>
        <w:t>61.145(a)</w:t>
      </w:r>
    </w:p>
    <w:p w:rsidR="00373160" w:rsidRDefault="00705422">
      <w:pPr>
        <w:pStyle w:val="BodyText"/>
        <w:spacing w:before="67"/>
        <w:ind w:left="1647"/>
      </w:pPr>
      <w:r>
        <w:t>61.145(c)</w:t>
      </w:r>
    </w:p>
    <w:p w:rsidR="00373160" w:rsidRDefault="00373160">
      <w:pPr>
        <w:spacing w:before="7" w:line="190" w:lineRule="exact"/>
        <w:rPr>
          <w:sz w:val="19"/>
          <w:szCs w:val="19"/>
        </w:rPr>
      </w:pPr>
    </w:p>
    <w:p w:rsidR="00373160" w:rsidRDefault="00373160">
      <w:pPr>
        <w:spacing w:line="200" w:lineRule="exact"/>
        <w:rPr>
          <w:sz w:val="20"/>
          <w:szCs w:val="20"/>
        </w:rPr>
      </w:pPr>
    </w:p>
    <w:p w:rsidR="00373160" w:rsidRDefault="00705422">
      <w:pPr>
        <w:pStyle w:val="Heading1"/>
        <w:rPr>
          <w:b w:val="0"/>
          <w:bCs w:val="0"/>
        </w:rPr>
      </w:pPr>
      <w:r>
        <w:pict>
          <v:group id="_x0000_s1031" style="position:absolute;left:0;text-align:left;margin-left:54.25pt;margin-top:-8.55pt;width:445.1pt;height:2.2pt;z-index:-251657728;mso-position-horizontal-relative:page" coordorigin="1085,-171" coordsize="8902,44">
            <v:group id="_x0000_s1034" style="position:absolute;left:1093;top:-164;width:8888;height:29" coordorigin="1093,-164" coordsize="8888,29">
              <v:shape id="_x0000_s1035" style="position:absolute;left:1093;top:-164;width:8888;height:29" coordorigin="1093,-164" coordsize="8888,29" path="m9980,-164r-8887,l1093,-135r14,-15l9966,-150r14,-14xe" fillcolor="#7f7f7f" stroked="f">
                <v:path arrowok="t"/>
              </v:shape>
            </v:group>
            <v:group id="_x0000_s1032" style="position:absolute;left:1093;top:-164;width:8888;height:29" coordorigin="1093,-164" coordsize="8888,29">
              <v:shape id="_x0000_s1033" style="position:absolute;left:1093;top:-164;width:8888;height:29" coordorigin="1093,-164" coordsize="8888,29" path="m9980,-164r-14,14l1107,-150r-14,15l9980,-135r,-29xe" fillcolor="#dfdfdf" stroked="f">
                <v:path arrowok="t"/>
              </v:shape>
            </v:group>
            <w10:wrap anchorx="page"/>
          </v:group>
        </w:pict>
      </w:r>
      <w:r>
        <w:t>Abstract:</w:t>
      </w:r>
    </w:p>
    <w:p w:rsidR="00373160" w:rsidRDefault="00373160">
      <w:pPr>
        <w:spacing w:before="4" w:line="190" w:lineRule="exact"/>
        <w:rPr>
          <w:sz w:val="19"/>
          <w:szCs w:val="19"/>
        </w:rPr>
      </w:pPr>
    </w:p>
    <w:p w:rsidR="00373160" w:rsidRDefault="00373160">
      <w:pPr>
        <w:spacing w:line="200" w:lineRule="exact"/>
        <w:rPr>
          <w:sz w:val="20"/>
          <w:szCs w:val="20"/>
        </w:rPr>
      </w:pPr>
    </w:p>
    <w:p w:rsidR="00373160" w:rsidRDefault="00705422">
      <w:pPr>
        <w:pStyle w:val="BodyText"/>
        <w:spacing w:line="248" w:lineRule="auto"/>
        <w:ind w:right="125"/>
      </w:pPr>
      <w:r>
        <w:t>Floor</w:t>
      </w:r>
      <w:r>
        <w:rPr>
          <w:spacing w:val="-7"/>
        </w:rPr>
        <w:t xml:space="preserve"> </w:t>
      </w:r>
      <w:r>
        <w:t>tile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vinyl</w:t>
      </w:r>
      <w:r>
        <w:rPr>
          <w:spacing w:val="-7"/>
        </w:rPr>
        <w:t xml:space="preserve"> </w:t>
      </w:r>
      <w:r>
        <w:t>covering</w:t>
      </w:r>
      <w:r>
        <w:rPr>
          <w:spacing w:val="-7"/>
        </w:rPr>
        <w:t xml:space="preserve"> </w:t>
      </w:r>
      <w:r>
        <w:t>(linoleum)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"resilient</w:t>
      </w:r>
      <w:r>
        <w:rPr>
          <w:spacing w:val="-7"/>
        </w:rPr>
        <w:t xml:space="preserve"> </w:t>
      </w:r>
      <w:r>
        <w:t>floor</w:t>
      </w:r>
      <w:r>
        <w:rPr>
          <w:spacing w:val="-7"/>
        </w:rPr>
        <w:t xml:space="preserve"> </w:t>
      </w:r>
      <w:r>
        <w:t>coverings"</w:t>
      </w:r>
      <w:r>
        <w:rPr>
          <w:w w:val="99"/>
        </w:rPr>
        <w:t xml:space="preserve"> 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"asphalt</w:t>
      </w:r>
      <w:r>
        <w:rPr>
          <w:spacing w:val="-7"/>
        </w:rPr>
        <w:t xml:space="preserve"> </w:t>
      </w:r>
      <w:r>
        <w:t>roofing</w:t>
      </w:r>
      <w:r>
        <w:rPr>
          <w:spacing w:val="-8"/>
        </w:rPr>
        <w:t xml:space="preserve"> </w:t>
      </w:r>
      <w:r>
        <w:t>products"</w:t>
      </w:r>
      <w:r>
        <w:rPr>
          <w:spacing w:val="-7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tar</w:t>
      </w:r>
      <w:r>
        <w:rPr>
          <w:spacing w:val="-7"/>
        </w:rPr>
        <w:t xml:space="preserve"> </w:t>
      </w:r>
      <w:r>
        <w:t>paper;</w:t>
      </w:r>
      <w:r>
        <w:rPr>
          <w:spacing w:val="-7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classified</w:t>
      </w:r>
      <w:r>
        <w:rPr>
          <w:spacing w:val="-7"/>
        </w:rPr>
        <w:t xml:space="preserve"> </w:t>
      </w:r>
      <w:r>
        <w:t>as</w:t>
      </w:r>
      <w:r>
        <w:rPr>
          <w:w w:val="99"/>
        </w:rPr>
        <w:t xml:space="preserve"> </w:t>
      </w:r>
      <w:r>
        <w:t>Category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materials.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proofErr w:type="spellStart"/>
      <w:r>
        <w:t>nonfriable</w:t>
      </w:r>
      <w:proofErr w:type="spellEnd"/>
      <w:r>
        <w:rPr>
          <w:spacing w:val="-7"/>
        </w:rPr>
        <w:t xml:space="preserve"> </w:t>
      </w:r>
      <w:r>
        <w:t>materials,</w:t>
      </w:r>
      <w:r>
        <w:rPr>
          <w:spacing w:val="-8"/>
        </w:rPr>
        <w:t xml:space="preserve"> </w:t>
      </w:r>
      <w:r>
        <w:t>e.g.</w:t>
      </w:r>
      <w:r>
        <w:rPr>
          <w:spacing w:val="-7"/>
        </w:rPr>
        <w:t xml:space="preserve"> </w:t>
      </w:r>
      <w:r>
        <w:t>cement</w:t>
      </w:r>
      <w:r>
        <w:rPr>
          <w:spacing w:val="-8"/>
        </w:rPr>
        <w:t xml:space="preserve"> </w:t>
      </w:r>
      <w:r>
        <w:t>boards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floor</w:t>
      </w:r>
      <w:r>
        <w:rPr>
          <w:spacing w:val="-7"/>
        </w:rPr>
        <w:t xml:space="preserve"> </w:t>
      </w:r>
      <w:r>
        <w:t>tile</w:t>
      </w:r>
      <w:r>
        <w:rPr>
          <w:spacing w:val="-8"/>
        </w:rPr>
        <w:t xml:space="preserve"> </w:t>
      </w:r>
      <w:r>
        <w:t>mastic</w:t>
      </w:r>
      <w:r>
        <w:rPr>
          <w:w w:val="9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Category</w:t>
      </w:r>
      <w:r>
        <w:rPr>
          <w:spacing w:val="-7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determinations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case­</w:t>
      </w:r>
      <w:r>
        <w:rPr>
          <w:w w:val="99"/>
        </w:rPr>
        <w:t xml:space="preserve"> </w:t>
      </w:r>
      <w:r>
        <w:t>by-case</w:t>
      </w:r>
      <w:r>
        <w:rPr>
          <w:spacing w:val="-8"/>
        </w:rPr>
        <w:t xml:space="preserve"> </w:t>
      </w:r>
      <w:r>
        <w:t>basis.</w:t>
      </w:r>
      <w:r>
        <w:rPr>
          <w:spacing w:val="-7"/>
        </w:rPr>
        <w:t xml:space="preserve"> </w:t>
      </w:r>
      <w:r>
        <w:t>Floor</w:t>
      </w:r>
      <w:r>
        <w:rPr>
          <w:spacing w:val="-7"/>
        </w:rPr>
        <w:t xml:space="preserve"> </w:t>
      </w:r>
      <w:r>
        <w:t>tile</w:t>
      </w:r>
      <w:r>
        <w:rPr>
          <w:spacing w:val="-7"/>
        </w:rPr>
        <w:t xml:space="preserve"> </w:t>
      </w:r>
      <w:r>
        <w:t>mastic,</w:t>
      </w:r>
      <w:r>
        <w:rPr>
          <w:spacing w:val="-7"/>
        </w:rPr>
        <w:t xml:space="preserve"> </w:t>
      </w:r>
      <w:r>
        <w:t>electric</w:t>
      </w:r>
      <w:r>
        <w:rPr>
          <w:spacing w:val="-7"/>
        </w:rPr>
        <w:t xml:space="preserve"> </w:t>
      </w:r>
      <w:r>
        <w:t>wiring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caulking</w:t>
      </w:r>
      <w:r>
        <w:rPr>
          <w:spacing w:val="-7"/>
        </w:rPr>
        <w:t xml:space="preserve"> </w:t>
      </w:r>
      <w:r>
        <w:t>compounds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treated</w:t>
      </w:r>
      <w:r>
        <w:rPr>
          <w:spacing w:val="-7"/>
        </w:rPr>
        <w:t xml:space="preserve"> </w:t>
      </w:r>
      <w:r>
        <w:t>as</w:t>
      </w:r>
      <w:r>
        <w:rPr>
          <w:w w:val="99"/>
        </w:rPr>
        <w:t xml:space="preserve"> </w:t>
      </w:r>
      <w:r>
        <w:t>Category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materials.</w:t>
      </w:r>
      <w:r>
        <w:rPr>
          <w:spacing w:val="-7"/>
        </w:rPr>
        <w:t xml:space="preserve"> </w:t>
      </w:r>
      <w:r>
        <w:t>Category</w:t>
      </w:r>
      <w:r>
        <w:rPr>
          <w:spacing w:val="-7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NESHAP</w:t>
      </w:r>
      <w:r>
        <w:rPr>
          <w:spacing w:val="-7"/>
        </w:rPr>
        <w:t xml:space="preserve"> </w:t>
      </w:r>
      <w:r>
        <w:t>unless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w w:val="99"/>
        </w:rPr>
        <w:t xml:space="preserve"> </w:t>
      </w:r>
      <w:r>
        <w:t>removed</w:t>
      </w:r>
      <w:r>
        <w:rPr>
          <w:spacing w:val="-14"/>
        </w:rPr>
        <w:t xml:space="preserve"> </w:t>
      </w:r>
      <w:r>
        <w:t>without</w:t>
      </w:r>
      <w:r>
        <w:rPr>
          <w:spacing w:val="-13"/>
        </w:rPr>
        <w:t xml:space="preserve"> </w:t>
      </w:r>
      <w:r>
        <w:t>damage.</w:t>
      </w:r>
    </w:p>
    <w:p w:rsidR="00373160" w:rsidRDefault="00373160">
      <w:pPr>
        <w:spacing w:before="17" w:line="260" w:lineRule="exact"/>
        <w:rPr>
          <w:sz w:val="26"/>
          <w:szCs w:val="26"/>
        </w:rPr>
      </w:pPr>
    </w:p>
    <w:p w:rsidR="00373160" w:rsidRDefault="00705422">
      <w:pPr>
        <w:pStyle w:val="BodyText"/>
        <w:spacing w:line="248" w:lineRule="auto"/>
        <w:ind w:right="63"/>
      </w:pPr>
      <w:r>
        <w:t>In</w:t>
      </w:r>
      <w:r>
        <w:rPr>
          <w:spacing w:val="-7"/>
        </w:rPr>
        <w:t xml:space="preserve"> </w:t>
      </w:r>
      <w:r>
        <w:t>determining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adequacy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wetting,</w:t>
      </w:r>
      <w:r>
        <w:rPr>
          <w:spacing w:val="-7"/>
        </w:rPr>
        <w:t xml:space="preserve"> </w:t>
      </w:r>
      <w:r>
        <w:t>factors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absence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visible</w:t>
      </w:r>
      <w:r>
        <w:rPr>
          <w:w w:val="99"/>
        </w:rPr>
        <w:t xml:space="preserve"> </w:t>
      </w:r>
      <w:r>
        <w:t>emissions</w:t>
      </w:r>
      <w:r>
        <w:rPr>
          <w:spacing w:val="-14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considered.</w:t>
      </w:r>
    </w:p>
    <w:p w:rsidR="00373160" w:rsidRDefault="00373160">
      <w:pPr>
        <w:spacing w:line="200" w:lineRule="exact"/>
        <w:rPr>
          <w:sz w:val="20"/>
          <w:szCs w:val="20"/>
        </w:rPr>
      </w:pPr>
    </w:p>
    <w:p w:rsidR="00373160" w:rsidRDefault="00373160">
      <w:pPr>
        <w:spacing w:line="200" w:lineRule="exact"/>
        <w:rPr>
          <w:sz w:val="20"/>
          <w:szCs w:val="20"/>
        </w:rPr>
      </w:pPr>
    </w:p>
    <w:p w:rsidR="00373160" w:rsidRDefault="00373160">
      <w:pPr>
        <w:spacing w:before="1" w:line="220" w:lineRule="exact"/>
      </w:pPr>
    </w:p>
    <w:p w:rsidR="00373160" w:rsidRDefault="00705422">
      <w:pPr>
        <w:pStyle w:val="Heading1"/>
        <w:rPr>
          <w:b w:val="0"/>
          <w:bCs w:val="0"/>
        </w:rPr>
      </w:pPr>
      <w:r>
        <w:pict>
          <v:group id="_x0000_s1026" style="position:absolute;left:0;text-align:left;margin-left:54.25pt;margin-top:-8.55pt;width:445.1pt;height:2.2pt;z-index:-251656704;mso-position-horizontal-relative:page" coordorigin="1085,-171" coordsize="8902,44">
            <v:group id="_x0000_s1029" style="position:absolute;left:1093;top:-164;width:8888;height:29" coordorigin="1093,-164" coordsize="8888,29">
              <v:shape id="_x0000_s1030" style="position:absolute;left:1093;top:-164;width:8888;height:29" coordorigin="1093,-164" coordsize="8888,29" path="m9980,-164r-8887,l1093,-135r14,-15l9966,-150r14,-14xe" fillcolor="#7f7f7f" stroked="f">
                <v:path arrowok="t"/>
              </v:shape>
            </v:group>
            <v:group id="_x0000_s1027" style="position:absolute;left:1093;top:-164;width:8888;height:29" coordorigin="1093,-164" coordsize="8888,29">
              <v:shape id="_x0000_s1028" style="position:absolute;left:1093;top:-164;width:8888;height:29" coordorigin="1093,-164" coordsize="8888,29" path="m9980,-164r-14,14l1107,-150r-14,15l9980,-135r,-29xe" fillcolor="#dfdfdf" stroked="f">
                <v:path arrowok="t"/>
              </v:shape>
            </v:group>
            <w10:wrap anchorx="page"/>
          </v:group>
        </w:pict>
      </w:r>
      <w:r>
        <w:t>Letter:</w:t>
      </w:r>
    </w:p>
    <w:p w:rsidR="00373160" w:rsidRDefault="00373160">
      <w:pPr>
        <w:spacing w:before="7" w:line="100" w:lineRule="exact"/>
        <w:rPr>
          <w:sz w:val="10"/>
          <w:szCs w:val="10"/>
        </w:rPr>
      </w:pPr>
    </w:p>
    <w:p w:rsidR="00373160" w:rsidRDefault="00705422">
      <w:pPr>
        <w:pStyle w:val="BodyText"/>
        <w:spacing w:line="540" w:lineRule="atLeast"/>
        <w:ind w:right="6627"/>
      </w:pPr>
      <w:r>
        <w:t>Control</w:t>
      </w:r>
      <w:r>
        <w:rPr>
          <w:spacing w:val="-11"/>
        </w:rPr>
        <w:t xml:space="preserve"> </w:t>
      </w:r>
      <w:r>
        <w:t>Number:</w:t>
      </w:r>
      <w:r>
        <w:rPr>
          <w:spacing w:val="-11"/>
        </w:rPr>
        <w:t xml:space="preserve"> </w:t>
      </w:r>
      <w:r>
        <w:t>C88</w:t>
      </w:r>
      <w:r>
        <w:rPr>
          <w:w w:val="99"/>
        </w:rPr>
        <w:t xml:space="preserve"> </w:t>
      </w:r>
      <w:r>
        <w:t>Mr.</w:t>
      </w:r>
      <w:r>
        <w:rPr>
          <w:spacing w:val="-8"/>
        </w:rPr>
        <w:t xml:space="preserve"> </w:t>
      </w:r>
      <w:r>
        <w:t>Gary</w:t>
      </w:r>
      <w:r>
        <w:rPr>
          <w:spacing w:val="-7"/>
        </w:rPr>
        <w:t xml:space="preserve"> </w:t>
      </w:r>
      <w:r>
        <w:t>C.</w:t>
      </w:r>
      <w:r>
        <w:rPr>
          <w:spacing w:val="-8"/>
        </w:rPr>
        <w:t xml:space="preserve"> </w:t>
      </w:r>
      <w:r>
        <w:t>Hitchings</w:t>
      </w:r>
    </w:p>
    <w:p w:rsidR="00373160" w:rsidRDefault="00705422">
      <w:pPr>
        <w:pStyle w:val="BodyText"/>
        <w:spacing w:before="9"/>
      </w:pPr>
      <w:r>
        <w:t>Technic</w:t>
      </w:r>
      <w:r>
        <w:rPr>
          <w:spacing w:val="-11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Inc.</w:t>
      </w:r>
    </w:p>
    <w:p w:rsidR="00373160" w:rsidRDefault="00705422">
      <w:pPr>
        <w:pStyle w:val="BodyText"/>
        <w:spacing w:before="9" w:line="248" w:lineRule="auto"/>
        <w:ind w:right="5106"/>
      </w:pPr>
      <w:r>
        <w:t>5630</w:t>
      </w:r>
      <w:r>
        <w:rPr>
          <w:spacing w:val="-8"/>
        </w:rPr>
        <w:t xml:space="preserve"> </w:t>
      </w:r>
      <w:r>
        <w:t>Silverado</w:t>
      </w:r>
      <w:r>
        <w:rPr>
          <w:spacing w:val="-7"/>
        </w:rPr>
        <w:t xml:space="preserve"> </w:t>
      </w:r>
      <w:r>
        <w:t>Way,</w:t>
      </w:r>
      <w:r>
        <w:rPr>
          <w:spacing w:val="-8"/>
        </w:rPr>
        <w:t xml:space="preserve"> </w:t>
      </w:r>
      <w:r>
        <w:t>Suite</w:t>
      </w:r>
      <w:r>
        <w:rPr>
          <w:spacing w:val="-7"/>
        </w:rPr>
        <w:t xml:space="preserve"> </w:t>
      </w:r>
      <w:r>
        <w:t>A</w:t>
      </w:r>
      <w:r>
        <w:rPr>
          <w:w w:val="99"/>
        </w:rPr>
        <w:t xml:space="preserve"> </w:t>
      </w:r>
      <w:r>
        <w:t>Anchorage,</w:t>
      </w:r>
      <w:r>
        <w:rPr>
          <w:spacing w:val="-13"/>
        </w:rPr>
        <w:t xml:space="preserve"> </w:t>
      </w:r>
      <w:r>
        <w:t>Alaska</w:t>
      </w:r>
      <w:r>
        <w:rPr>
          <w:spacing w:val="-13"/>
        </w:rPr>
        <w:t xml:space="preserve"> </w:t>
      </w:r>
      <w:r>
        <w:t>99518</w:t>
      </w:r>
    </w:p>
    <w:p w:rsidR="00373160" w:rsidRDefault="00373160">
      <w:pPr>
        <w:spacing w:before="17" w:line="260" w:lineRule="exact"/>
        <w:rPr>
          <w:sz w:val="26"/>
          <w:szCs w:val="26"/>
        </w:rPr>
      </w:pPr>
    </w:p>
    <w:p w:rsidR="00373160" w:rsidRDefault="00705422">
      <w:pPr>
        <w:pStyle w:val="BodyText"/>
      </w:pPr>
      <w:r>
        <w:t>Dear</w:t>
      </w:r>
      <w:r>
        <w:rPr>
          <w:spacing w:val="-10"/>
        </w:rPr>
        <w:t xml:space="preserve"> </w:t>
      </w:r>
      <w:r>
        <w:t>Mr.</w:t>
      </w:r>
      <w:r>
        <w:rPr>
          <w:spacing w:val="-10"/>
        </w:rPr>
        <w:t xml:space="preserve"> </w:t>
      </w:r>
      <w:r>
        <w:t>Hitchings:</w:t>
      </w:r>
    </w:p>
    <w:p w:rsidR="00373160" w:rsidRDefault="00373160">
      <w:pPr>
        <w:spacing w:before="6" w:line="280" w:lineRule="exact"/>
        <w:rPr>
          <w:sz w:val="28"/>
          <w:szCs w:val="28"/>
        </w:rPr>
      </w:pPr>
    </w:p>
    <w:p w:rsidR="00373160" w:rsidRDefault="00705422">
      <w:pPr>
        <w:pStyle w:val="BodyText"/>
        <w:spacing w:line="248" w:lineRule="auto"/>
        <w:ind w:right="199"/>
      </w:pP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t>10,</w:t>
      </w:r>
      <w:r>
        <w:rPr>
          <w:spacing w:val="-6"/>
        </w:rPr>
        <w:t xml:space="preserve"> </w:t>
      </w:r>
      <w:r>
        <w:t>1990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Environmental</w:t>
      </w:r>
      <w:r>
        <w:rPr>
          <w:w w:val="9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Agency's</w:t>
      </w:r>
      <w:r>
        <w:rPr>
          <w:spacing w:val="-8"/>
        </w:rPr>
        <w:t xml:space="preserve"> </w:t>
      </w:r>
      <w:r>
        <w:t>(EPA's)</w:t>
      </w:r>
      <w:r>
        <w:rPr>
          <w:spacing w:val="-8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Air</w:t>
      </w:r>
      <w:r>
        <w:rPr>
          <w:spacing w:val="-8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Standards.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requested</w:t>
      </w:r>
      <w:r>
        <w:rPr>
          <w:spacing w:val="-8"/>
        </w:rPr>
        <w:t xml:space="preserve"> </w:t>
      </w:r>
      <w:r>
        <w:t>a</w:t>
      </w:r>
      <w:r>
        <w:rPr>
          <w:w w:val="99"/>
        </w:rPr>
        <w:t xml:space="preserve"> </w:t>
      </w:r>
      <w:r>
        <w:t>response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earlier</w:t>
      </w:r>
      <w:r>
        <w:rPr>
          <w:spacing w:val="-7"/>
        </w:rPr>
        <w:t xml:space="preserve"> </w:t>
      </w:r>
      <w:r>
        <w:t>letter</w:t>
      </w:r>
      <w:r>
        <w:rPr>
          <w:spacing w:val="-7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EPA</w:t>
      </w:r>
      <w:r>
        <w:rPr>
          <w:spacing w:val="-7"/>
        </w:rPr>
        <w:t xml:space="preserve"> </w:t>
      </w:r>
      <w:r>
        <w:t>asbestos</w:t>
      </w:r>
      <w:r>
        <w:rPr>
          <w:spacing w:val="-7"/>
        </w:rPr>
        <w:t xml:space="preserve"> </w:t>
      </w:r>
      <w:r>
        <w:t>NESHAP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for</w:t>
      </w:r>
      <w:r>
        <w:rPr>
          <w:w w:val="99"/>
        </w:rPr>
        <w:t xml:space="preserve"> </w:t>
      </w:r>
      <w:proofErr w:type="spellStart"/>
      <w:r>
        <w:t>nonfriable</w:t>
      </w:r>
      <w:proofErr w:type="spellEnd"/>
      <w:r>
        <w:rPr>
          <w:spacing w:val="-9"/>
        </w:rPr>
        <w:t xml:space="preserve"> </w:t>
      </w:r>
      <w:r>
        <w:t>asbestos-containing</w:t>
      </w:r>
      <w:r>
        <w:rPr>
          <w:spacing w:val="-9"/>
        </w:rPr>
        <w:t xml:space="preserve"> </w:t>
      </w:r>
      <w:r>
        <w:t>materials</w:t>
      </w:r>
      <w:r>
        <w:rPr>
          <w:spacing w:val="-9"/>
        </w:rPr>
        <w:t xml:space="preserve"> </w:t>
      </w:r>
      <w:r>
        <w:t>(ACM),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question</w:t>
      </w:r>
      <w:r>
        <w:rPr>
          <w:spacing w:val="-9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definition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adequately</w:t>
      </w:r>
      <w:r>
        <w:rPr>
          <w:spacing w:val="-10"/>
        </w:rPr>
        <w:t xml:space="preserve"> </w:t>
      </w:r>
      <w:r>
        <w:t>wet.</w:t>
      </w:r>
    </w:p>
    <w:p w:rsidR="00373160" w:rsidRDefault="00373160">
      <w:pPr>
        <w:spacing w:before="17" w:line="260" w:lineRule="exact"/>
        <w:rPr>
          <w:sz w:val="26"/>
          <w:szCs w:val="26"/>
        </w:rPr>
      </w:pPr>
    </w:p>
    <w:p w:rsidR="00373160" w:rsidRDefault="00705422">
      <w:pPr>
        <w:pStyle w:val="BodyText"/>
        <w:spacing w:line="248" w:lineRule="auto"/>
        <w:ind w:right="185"/>
      </w:pPr>
      <w:r>
        <w:t>We</w:t>
      </w:r>
      <w:r>
        <w:rPr>
          <w:spacing w:val="-6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17,</w:t>
      </w:r>
      <w:r>
        <w:rPr>
          <w:spacing w:val="-6"/>
        </w:rPr>
        <w:t xml:space="preserve"> </w:t>
      </w:r>
      <w:r>
        <w:t>1990</w:t>
      </w:r>
      <w:r>
        <w:rPr>
          <w:spacing w:val="-6"/>
        </w:rPr>
        <w:t xml:space="preserve"> </w:t>
      </w:r>
      <w:r>
        <w:t>letter;</w:t>
      </w:r>
      <w:r>
        <w:rPr>
          <w:spacing w:val="-5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locate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reply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have</w:t>
      </w:r>
      <w:r>
        <w:rPr>
          <w:w w:val="99"/>
        </w:rPr>
        <w:t xml:space="preserve"> </w:t>
      </w:r>
      <w:r>
        <w:t>concluded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lost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misplaced.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apologize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w w:val="99"/>
        </w:rPr>
        <w:t xml:space="preserve"> </w:t>
      </w:r>
      <w:r>
        <w:t>inconvenience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you.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addressing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substance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letters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reply.</w:t>
      </w:r>
    </w:p>
    <w:p w:rsidR="00373160" w:rsidRDefault="00373160">
      <w:pPr>
        <w:spacing w:before="17" w:line="260" w:lineRule="exact"/>
        <w:rPr>
          <w:sz w:val="26"/>
          <w:szCs w:val="26"/>
        </w:rPr>
      </w:pPr>
    </w:p>
    <w:p w:rsidR="00373160" w:rsidRDefault="00705422">
      <w:pPr>
        <w:pStyle w:val="BodyText"/>
      </w:pP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letters,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a</w:t>
      </w:r>
    </w:p>
    <w:p w:rsidR="00373160" w:rsidRDefault="00705422">
      <w:pPr>
        <w:pStyle w:val="BodyText"/>
        <w:spacing w:before="9" w:line="248" w:lineRule="auto"/>
        <w:ind w:right="118"/>
      </w:pPr>
      <w:proofErr w:type="gramStart"/>
      <w:r>
        <w:t>clarification</w:t>
      </w:r>
      <w:proofErr w:type="gramEnd"/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EPA</w:t>
      </w:r>
      <w:r>
        <w:rPr>
          <w:spacing w:val="-8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regarding</w:t>
      </w:r>
      <w:r>
        <w:rPr>
          <w:spacing w:val="-8"/>
        </w:rPr>
        <w:t xml:space="preserve"> </w:t>
      </w:r>
      <w:proofErr w:type="spellStart"/>
      <w:r>
        <w:t>nonfriable</w:t>
      </w:r>
      <w:proofErr w:type="spellEnd"/>
      <w:r>
        <w:rPr>
          <w:spacing w:val="-7"/>
        </w:rPr>
        <w:t xml:space="preserve"> </w:t>
      </w:r>
      <w:r>
        <w:t>ACM.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suggested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materials</w:t>
      </w:r>
      <w:r>
        <w:rPr>
          <w:w w:val="99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category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four</w:t>
      </w:r>
      <w:r>
        <w:rPr>
          <w:spacing w:val="-6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mentioned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February</w:t>
      </w:r>
      <w:r>
        <w:rPr>
          <w:spacing w:val="-6"/>
        </w:rPr>
        <w:t xml:space="preserve"> </w:t>
      </w:r>
      <w:r>
        <w:t>23,</w:t>
      </w:r>
      <w:r>
        <w:rPr>
          <w:spacing w:val="-6"/>
        </w:rPr>
        <w:t xml:space="preserve"> </w:t>
      </w:r>
      <w:r>
        <w:t>1990</w:t>
      </w:r>
      <w:r>
        <w:rPr>
          <w:w w:val="99"/>
        </w:rPr>
        <w:t xml:space="preserve"> </w:t>
      </w:r>
      <w:r>
        <w:t>memorandum</w:t>
      </w:r>
      <w:r>
        <w:rPr>
          <w:spacing w:val="-8"/>
        </w:rPr>
        <w:t xml:space="preserve"> </w:t>
      </w:r>
      <w:r>
        <w:t>(i.e.,</w:t>
      </w:r>
      <w:r>
        <w:rPr>
          <w:spacing w:val="-8"/>
        </w:rPr>
        <w:t xml:space="preserve"> </w:t>
      </w:r>
      <w:r>
        <w:t>floor</w:t>
      </w:r>
      <w:r>
        <w:rPr>
          <w:spacing w:val="-8"/>
        </w:rPr>
        <w:t xml:space="preserve"> </w:t>
      </w:r>
      <w:r>
        <w:t>tile,</w:t>
      </w:r>
      <w:r>
        <w:rPr>
          <w:spacing w:val="-7"/>
        </w:rPr>
        <w:t xml:space="preserve"> </w:t>
      </w:r>
      <w:r>
        <w:t>roofing</w:t>
      </w:r>
      <w:r>
        <w:rPr>
          <w:spacing w:val="-8"/>
        </w:rPr>
        <w:t xml:space="preserve"> </w:t>
      </w:r>
      <w:r>
        <w:t>material,</w:t>
      </w:r>
      <w:r>
        <w:rPr>
          <w:spacing w:val="-8"/>
        </w:rPr>
        <w:t xml:space="preserve"> </w:t>
      </w:r>
      <w:proofErr w:type="spellStart"/>
      <w:r>
        <w:t>packings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gaskets)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EPA's</w:t>
      </w:r>
      <w:r>
        <w:rPr>
          <w:spacing w:val="-8"/>
        </w:rPr>
        <w:t xml:space="preserve"> </w:t>
      </w:r>
      <w:r>
        <w:t>policy</w:t>
      </w:r>
      <w:r>
        <w:rPr>
          <w:w w:val="99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spellStart"/>
      <w:r>
        <w:t>nonfriable</w:t>
      </w:r>
      <w:proofErr w:type="spellEnd"/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stated.</w:t>
      </w:r>
      <w:r>
        <w:rPr>
          <w:spacing w:val="-7"/>
        </w:rPr>
        <w:t xml:space="preserve"> </w:t>
      </w:r>
      <w:r>
        <w:t>Since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February</w:t>
      </w:r>
      <w:r>
        <w:rPr>
          <w:spacing w:val="-8"/>
        </w:rPr>
        <w:t xml:space="preserve"> </w:t>
      </w:r>
      <w:r>
        <w:t>23,</w:t>
      </w:r>
      <w:r>
        <w:rPr>
          <w:spacing w:val="-7"/>
        </w:rPr>
        <w:t xml:space="preserve"> </w:t>
      </w:r>
      <w:r>
        <w:t>1990</w:t>
      </w:r>
      <w:r>
        <w:rPr>
          <w:spacing w:val="-8"/>
        </w:rPr>
        <w:t xml:space="preserve"> </w:t>
      </w:r>
      <w:r>
        <w:t>memorandum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issued,</w:t>
      </w:r>
      <w:r>
        <w:rPr>
          <w:w w:val="99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reevaluated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category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clarifications:</w:t>
      </w:r>
      <w:r>
        <w:rPr>
          <w:spacing w:val="-7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floor</w:t>
      </w:r>
      <w:r>
        <w:rPr>
          <w:spacing w:val="-6"/>
        </w:rPr>
        <w:t xml:space="preserve"> </w:t>
      </w:r>
      <w:r>
        <w:t>tile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replaced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resilient</w:t>
      </w:r>
      <w:r>
        <w:rPr>
          <w:spacing w:val="-7"/>
        </w:rPr>
        <w:t xml:space="preserve"> </w:t>
      </w:r>
      <w:r>
        <w:t>floor</w:t>
      </w:r>
      <w:r>
        <w:rPr>
          <w:spacing w:val="-7"/>
        </w:rPr>
        <w:t xml:space="preserve"> </w:t>
      </w:r>
      <w:r>
        <w:t>covering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(2)</w:t>
      </w:r>
      <w:r>
        <w:rPr>
          <w:w w:val="99"/>
        </w:rPr>
        <w:t xml:space="preserve"> </w:t>
      </w:r>
      <w:r>
        <w:t>roofing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replaced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asphalt</w:t>
      </w:r>
      <w:r>
        <w:rPr>
          <w:spacing w:val="-7"/>
        </w:rPr>
        <w:t xml:space="preserve"> </w:t>
      </w:r>
      <w:r>
        <w:t>roofing</w:t>
      </w:r>
      <w:r>
        <w:rPr>
          <w:spacing w:val="-7"/>
        </w:rPr>
        <w:t xml:space="preserve"> </w:t>
      </w:r>
      <w:r>
        <w:t>products.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EPA</w:t>
      </w:r>
      <w:r>
        <w:rPr>
          <w:spacing w:val="-6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on</w:t>
      </w:r>
      <w:r>
        <w:rPr>
          <w:w w:val="99"/>
        </w:rPr>
        <w:t xml:space="preserve"> </w:t>
      </w:r>
      <w:proofErr w:type="spellStart"/>
      <w:r>
        <w:t>nonfriable</w:t>
      </w:r>
      <w:proofErr w:type="spellEnd"/>
      <w:r>
        <w:rPr>
          <w:spacing w:val="-8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codified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November</w:t>
      </w:r>
      <w:r>
        <w:rPr>
          <w:spacing w:val="-7"/>
        </w:rPr>
        <w:t xml:space="preserve"> </w:t>
      </w:r>
      <w:r>
        <w:t>20,</w:t>
      </w:r>
      <w:r>
        <w:rPr>
          <w:spacing w:val="-7"/>
        </w:rPr>
        <w:t xml:space="preserve"> </w:t>
      </w:r>
      <w:r>
        <w:t>1990</w:t>
      </w:r>
      <w:r>
        <w:rPr>
          <w:spacing w:val="-8"/>
        </w:rPr>
        <w:t xml:space="preserve"> </w:t>
      </w:r>
      <w:r>
        <w:t>promulgation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revisions</w:t>
      </w:r>
      <w:r>
        <w:rPr>
          <w:spacing w:val="-8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asbestos</w:t>
      </w:r>
      <w:r>
        <w:rPr>
          <w:spacing w:val="-7"/>
        </w:rPr>
        <w:t xml:space="preserve"> </w:t>
      </w:r>
      <w:r>
        <w:t>NESHAP.</w:t>
      </w:r>
      <w:r>
        <w:rPr>
          <w:spacing w:val="-7"/>
        </w:rPr>
        <w:t xml:space="preserve"> </w:t>
      </w:r>
      <w:r>
        <w:t>Vinyl</w:t>
      </w:r>
      <w:r>
        <w:rPr>
          <w:spacing w:val="-7"/>
        </w:rPr>
        <w:t xml:space="preserve"> </w:t>
      </w:r>
      <w:r>
        <w:t>floor</w:t>
      </w:r>
      <w:r>
        <w:rPr>
          <w:spacing w:val="-7"/>
        </w:rPr>
        <w:t xml:space="preserve"> </w:t>
      </w:r>
      <w:r>
        <w:t>covering</w:t>
      </w:r>
      <w:r>
        <w:rPr>
          <w:spacing w:val="-7"/>
        </w:rPr>
        <w:t xml:space="preserve"> </w:t>
      </w:r>
      <w:r>
        <w:t>(linoleum)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resilient</w:t>
      </w:r>
      <w:r>
        <w:rPr>
          <w:spacing w:val="-7"/>
        </w:rPr>
        <w:t xml:space="preserve"> </w:t>
      </w:r>
      <w:r>
        <w:t>floor</w:t>
      </w:r>
      <w:r>
        <w:rPr>
          <w:w w:val="99"/>
        </w:rPr>
        <w:t xml:space="preserve"> </w:t>
      </w:r>
      <w:r>
        <w:t>coverings,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tar</w:t>
      </w:r>
      <w:r>
        <w:rPr>
          <w:spacing w:val="-7"/>
        </w:rPr>
        <w:t xml:space="preserve"> </w:t>
      </w:r>
      <w:r>
        <w:t>paper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asphalt</w:t>
      </w:r>
      <w:r>
        <w:rPr>
          <w:spacing w:val="-7"/>
        </w:rPr>
        <w:t xml:space="preserve"> </w:t>
      </w:r>
      <w:r>
        <w:t>roofing</w:t>
      </w:r>
      <w:r>
        <w:rPr>
          <w:spacing w:val="-7"/>
        </w:rPr>
        <w:t xml:space="preserve"> </w:t>
      </w:r>
      <w:r>
        <w:t>products.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materials</w:t>
      </w:r>
      <w:r>
        <w:rPr>
          <w:w w:val="9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classified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Category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materials.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mentioned,</w:t>
      </w:r>
      <w:r>
        <w:rPr>
          <w:spacing w:val="-7"/>
        </w:rPr>
        <w:t xml:space="preserve"> </w:t>
      </w:r>
      <w:r>
        <w:t>cement</w:t>
      </w:r>
      <w:r>
        <w:rPr>
          <w:w w:val="99"/>
        </w:rPr>
        <w:t xml:space="preserve"> </w:t>
      </w:r>
      <w:r>
        <w:t>asbestos</w:t>
      </w:r>
      <w:r>
        <w:rPr>
          <w:spacing w:val="-8"/>
        </w:rPr>
        <w:t xml:space="preserve"> </w:t>
      </w:r>
      <w:r>
        <w:t>board,</w:t>
      </w:r>
      <w:r>
        <w:rPr>
          <w:spacing w:val="-7"/>
        </w:rPr>
        <w:t xml:space="preserve"> </w:t>
      </w:r>
      <w:proofErr w:type="spellStart"/>
      <w:r>
        <w:t>raybestos</w:t>
      </w:r>
      <w:proofErr w:type="spellEnd"/>
      <w:r>
        <w:rPr>
          <w:spacing w:val="-7"/>
        </w:rPr>
        <w:t xml:space="preserve"> </w:t>
      </w:r>
      <w:r>
        <w:t>board,</w:t>
      </w:r>
      <w:r>
        <w:rPr>
          <w:spacing w:val="-7"/>
        </w:rPr>
        <w:t xml:space="preserve"> </w:t>
      </w:r>
      <w:r>
        <w:t>floor</w:t>
      </w:r>
      <w:r>
        <w:rPr>
          <w:spacing w:val="-8"/>
        </w:rPr>
        <w:t xml:space="preserve"> </w:t>
      </w:r>
      <w:r>
        <w:t>tile</w:t>
      </w:r>
      <w:r>
        <w:rPr>
          <w:spacing w:val="-7"/>
        </w:rPr>
        <w:t xml:space="preserve"> </w:t>
      </w:r>
      <w:r>
        <w:t>mastic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ACM</w:t>
      </w:r>
      <w:r>
        <w:rPr>
          <w:spacing w:val="-7"/>
        </w:rPr>
        <w:t xml:space="preserve"> </w:t>
      </w:r>
      <w:r>
        <w:t>materials,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included</w:t>
      </w:r>
      <w:r>
        <w:rPr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category</w:t>
      </w:r>
      <w:r>
        <w:rPr>
          <w:spacing w:val="-6"/>
        </w:rPr>
        <w:t xml:space="preserve"> </w:t>
      </w:r>
      <w:r>
        <w:t>II,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determination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case-by-case</w:t>
      </w:r>
      <w:r>
        <w:rPr>
          <w:w w:val="99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condition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demolition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t>renovation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used.</w:t>
      </w:r>
      <w:r>
        <w:rPr>
          <w:spacing w:val="-7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floor</w:t>
      </w:r>
      <w:r>
        <w:rPr>
          <w:spacing w:val="-6"/>
        </w:rPr>
        <w:t xml:space="preserve"> </w:t>
      </w:r>
      <w:r>
        <w:t>tile</w:t>
      </w:r>
      <w:r>
        <w:rPr>
          <w:spacing w:val="-7"/>
        </w:rPr>
        <w:t xml:space="preserve"> </w:t>
      </w:r>
      <w:r>
        <w:t>mastic,</w:t>
      </w:r>
      <w:r>
        <w:rPr>
          <w:spacing w:val="-7"/>
        </w:rPr>
        <w:t xml:space="preserve"> </w:t>
      </w:r>
      <w:r>
        <w:t>electrical</w:t>
      </w:r>
      <w:r>
        <w:rPr>
          <w:spacing w:val="-6"/>
        </w:rPr>
        <w:t xml:space="preserve"> </w:t>
      </w:r>
      <w:r>
        <w:t>wiring,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t>caulking</w:t>
      </w:r>
      <w:r>
        <w:rPr>
          <w:spacing w:val="-9"/>
        </w:rPr>
        <w:t xml:space="preserve"> </w:t>
      </w:r>
      <w:r>
        <w:t>compounds</w:t>
      </w:r>
      <w:r>
        <w:rPr>
          <w:spacing w:val="-8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treated</w:t>
      </w:r>
      <w:r>
        <w:rPr>
          <w:spacing w:val="-9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Category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materials;</w:t>
      </w:r>
      <w:r>
        <w:rPr>
          <w:spacing w:val="-9"/>
        </w:rPr>
        <w:t xml:space="preserve"> </w:t>
      </w:r>
      <w:r>
        <w:t>however,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determination</w:t>
      </w:r>
      <w:r>
        <w:rPr>
          <w:w w:val="99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case-by-case</w:t>
      </w:r>
      <w:r>
        <w:rPr>
          <w:spacing w:val="-7"/>
        </w:rPr>
        <w:t xml:space="preserve"> </w:t>
      </w:r>
      <w:r>
        <w:t>basis.</w:t>
      </w:r>
      <w:r>
        <w:rPr>
          <w:spacing w:val="-8"/>
        </w:rPr>
        <w:t xml:space="preserve"> </w:t>
      </w:r>
      <w:r>
        <w:t>Asbestos</w:t>
      </w:r>
      <w:r>
        <w:rPr>
          <w:spacing w:val="-7"/>
        </w:rPr>
        <w:t xml:space="preserve"> </w:t>
      </w:r>
      <w:r>
        <w:t>siding</w:t>
      </w:r>
      <w:r>
        <w:rPr>
          <w:spacing w:val="-8"/>
        </w:rPr>
        <w:t xml:space="preserve"> </w:t>
      </w:r>
      <w:r>
        <w:t>shingles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cement</w:t>
      </w:r>
      <w:r>
        <w:rPr>
          <w:spacing w:val="-7"/>
        </w:rPr>
        <w:t xml:space="preserve"> </w:t>
      </w:r>
      <w:r>
        <w:t>asbestos</w:t>
      </w:r>
      <w:r>
        <w:rPr>
          <w:w w:val="99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usually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covered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asbestos</w:t>
      </w:r>
      <w:r>
        <w:rPr>
          <w:spacing w:val="-8"/>
        </w:rPr>
        <w:t xml:space="preserve"> </w:t>
      </w:r>
      <w:r>
        <w:t>NESHAP</w:t>
      </w:r>
      <w:r>
        <w:rPr>
          <w:spacing w:val="-7"/>
        </w:rPr>
        <w:t xml:space="preserve"> </w:t>
      </w:r>
      <w:r>
        <w:t>regulation</w:t>
      </w:r>
      <w:r>
        <w:rPr>
          <w:spacing w:val="-7"/>
        </w:rPr>
        <w:t xml:space="preserve"> </w:t>
      </w:r>
      <w:r>
        <w:t>unless</w:t>
      </w:r>
      <w:r>
        <w:rPr>
          <w:spacing w:val="-7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</w:t>
      </w:r>
      <w:r>
        <w:rPr>
          <w:w w:val="99"/>
        </w:rPr>
        <w:t xml:space="preserve"> </w:t>
      </w:r>
      <w:r>
        <w:t>removed</w:t>
      </w:r>
      <w:r>
        <w:rPr>
          <w:spacing w:val="-12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damaged.</w:t>
      </w:r>
    </w:p>
    <w:p w:rsidR="00373160" w:rsidRDefault="00373160">
      <w:pPr>
        <w:spacing w:before="17" w:line="260" w:lineRule="exact"/>
        <w:rPr>
          <w:sz w:val="26"/>
          <w:szCs w:val="26"/>
        </w:rPr>
      </w:pPr>
    </w:p>
    <w:p w:rsidR="00373160" w:rsidRDefault="00705422">
      <w:pPr>
        <w:pStyle w:val="BodyText"/>
        <w:spacing w:line="248" w:lineRule="auto"/>
        <w:ind w:right="234"/>
      </w:pP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t>10,</w:t>
      </w:r>
      <w:r>
        <w:rPr>
          <w:spacing w:val="-7"/>
        </w:rPr>
        <w:t xml:space="preserve"> </w:t>
      </w:r>
      <w:r>
        <w:t>1990</w:t>
      </w:r>
      <w:r>
        <w:rPr>
          <w:spacing w:val="-7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"However,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absence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visible</w:t>
      </w:r>
      <w:r>
        <w:rPr>
          <w:spacing w:val="-7"/>
        </w:rPr>
        <w:t xml:space="preserve"> </w:t>
      </w:r>
      <w:r>
        <w:t>emissions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sufficient</w:t>
      </w:r>
      <w:r>
        <w:rPr>
          <w:spacing w:val="-7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adequately</w:t>
      </w:r>
      <w:r>
        <w:rPr>
          <w:spacing w:val="-7"/>
        </w:rPr>
        <w:t xml:space="preserve"> </w:t>
      </w:r>
      <w:r>
        <w:t>wet"</w:t>
      </w:r>
      <w:r>
        <w:rPr>
          <w:spacing w:val="-7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in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definition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adequately</w:t>
      </w:r>
      <w:r>
        <w:rPr>
          <w:spacing w:val="-6"/>
        </w:rPr>
        <w:t xml:space="preserve"> </w:t>
      </w:r>
      <w:r>
        <w:t>wet.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factors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w w:val="99"/>
        </w:rPr>
        <w:t xml:space="preserve"> </w:t>
      </w:r>
      <w:r>
        <w:t>considered</w:t>
      </w:r>
      <w:r>
        <w:rPr>
          <w:spacing w:val="-9"/>
        </w:rPr>
        <w:t xml:space="preserve"> </w:t>
      </w:r>
      <w:r>
        <w:t>besides</w:t>
      </w:r>
      <w:r>
        <w:rPr>
          <w:spacing w:val="-8"/>
        </w:rPr>
        <w:t xml:space="preserve"> </w:t>
      </w:r>
      <w:r>
        <w:t>visible</w:t>
      </w:r>
      <w:r>
        <w:rPr>
          <w:spacing w:val="-9"/>
        </w:rPr>
        <w:t xml:space="preserve"> </w:t>
      </w:r>
      <w:r>
        <w:t>emissions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determining</w:t>
      </w:r>
      <w:r>
        <w:rPr>
          <w:spacing w:val="-9"/>
        </w:rPr>
        <w:t xml:space="preserve"> </w:t>
      </w:r>
      <w:r>
        <w:t>adequate</w:t>
      </w:r>
      <w:r>
        <w:rPr>
          <w:spacing w:val="-8"/>
        </w:rPr>
        <w:t xml:space="preserve"> </w:t>
      </w:r>
      <w:r>
        <w:t>wetness,</w:t>
      </w:r>
      <w:r>
        <w:rPr>
          <w:spacing w:val="-9"/>
        </w:rPr>
        <w:t xml:space="preserve"> </w:t>
      </w:r>
      <w:r>
        <w:t>e.g.,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degree</w:t>
      </w:r>
      <w:r>
        <w:rPr>
          <w:spacing w:val="-9"/>
        </w:rPr>
        <w:t xml:space="preserve"> </w:t>
      </w:r>
      <w:r>
        <w:t>to</w:t>
      </w:r>
      <w:r>
        <w:rPr>
          <w:w w:val="99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ACM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mixed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penetrated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liquid.</w:t>
      </w:r>
    </w:p>
    <w:p w:rsidR="00373160" w:rsidRDefault="00373160">
      <w:pPr>
        <w:spacing w:before="17" w:line="260" w:lineRule="exact"/>
        <w:rPr>
          <w:sz w:val="26"/>
          <w:szCs w:val="26"/>
        </w:rPr>
      </w:pPr>
    </w:p>
    <w:p w:rsidR="00373160" w:rsidRDefault="00705422">
      <w:pPr>
        <w:pStyle w:val="BodyText"/>
        <w:spacing w:line="248" w:lineRule="auto"/>
        <w:ind w:right="254"/>
      </w:pPr>
      <w:r>
        <w:t>The</w:t>
      </w:r>
      <w:r>
        <w:rPr>
          <w:spacing w:val="-10"/>
        </w:rPr>
        <w:t xml:space="preserve"> </w:t>
      </w:r>
      <w:r>
        <w:t>EPA's</w:t>
      </w:r>
      <w:r>
        <w:rPr>
          <w:spacing w:val="-9"/>
        </w:rPr>
        <w:t xml:space="preserve"> </w:t>
      </w:r>
      <w:r>
        <w:t>Stationary</w:t>
      </w:r>
      <w:r>
        <w:rPr>
          <w:spacing w:val="-9"/>
        </w:rPr>
        <w:t xml:space="preserve"> </w:t>
      </w:r>
      <w:r>
        <w:t>Source</w:t>
      </w:r>
      <w:r>
        <w:rPr>
          <w:spacing w:val="-9"/>
        </w:rPr>
        <w:t xml:space="preserve"> </w:t>
      </w:r>
      <w:r>
        <w:t>Compliance</w:t>
      </w:r>
      <w:r>
        <w:rPr>
          <w:spacing w:val="-9"/>
        </w:rPr>
        <w:t xml:space="preserve"> </w:t>
      </w:r>
      <w:r>
        <w:t>Division</w:t>
      </w:r>
      <w:r>
        <w:rPr>
          <w:spacing w:val="-10"/>
        </w:rPr>
        <w:t xml:space="preserve"> </w:t>
      </w:r>
      <w:r>
        <w:t>(SSCD)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currently</w:t>
      </w:r>
      <w:r>
        <w:rPr>
          <w:spacing w:val="-9"/>
        </w:rPr>
        <w:t xml:space="preserve"> </w:t>
      </w:r>
      <w:r>
        <w:t>preparing</w:t>
      </w:r>
      <w:r>
        <w:rPr>
          <w:spacing w:val="-9"/>
        </w:rPr>
        <w:t xml:space="preserve"> </w:t>
      </w:r>
      <w:r>
        <w:t>guidance</w:t>
      </w:r>
      <w:r>
        <w:rPr>
          <w:w w:val="99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explai</w:t>
      </w:r>
      <w:r>
        <w:t>n</w:t>
      </w:r>
      <w:r>
        <w:rPr>
          <w:spacing w:val="-6"/>
        </w:rPr>
        <w:t xml:space="preserve"> </w:t>
      </w:r>
      <w:r>
        <w:t>EPA's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proofErr w:type="spellStart"/>
      <w:r>
        <w:t>nonfriable</w:t>
      </w:r>
      <w:proofErr w:type="spellEnd"/>
      <w:r>
        <w:rPr>
          <w:spacing w:val="-6"/>
        </w:rPr>
        <w:t xml:space="preserve"> </w:t>
      </w:r>
      <w:r>
        <w:t>ACM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definition</w:t>
      </w:r>
      <w:r>
        <w:rPr>
          <w:spacing w:val="-7"/>
        </w:rPr>
        <w:t xml:space="preserve"> </w:t>
      </w:r>
      <w:r>
        <w:t>of</w:t>
      </w:r>
      <w:r>
        <w:rPr>
          <w:w w:val="99"/>
        </w:rPr>
        <w:t xml:space="preserve"> </w:t>
      </w:r>
      <w:r>
        <w:t>adequately</w:t>
      </w:r>
      <w:r>
        <w:rPr>
          <w:spacing w:val="-7"/>
        </w:rPr>
        <w:t xml:space="preserve"> </w:t>
      </w:r>
      <w:r>
        <w:t>wetted.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few</w:t>
      </w:r>
      <w:r>
        <w:rPr>
          <w:spacing w:val="-7"/>
        </w:rPr>
        <w:t xml:space="preserve"> </w:t>
      </w:r>
      <w:r>
        <w:t>weeks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</w:t>
      </w:r>
      <w:r>
        <w:rPr>
          <w:w w:val="9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send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published.</w:t>
      </w:r>
    </w:p>
    <w:p w:rsidR="00373160" w:rsidRDefault="00373160">
      <w:pPr>
        <w:spacing w:before="17" w:line="260" w:lineRule="exact"/>
        <w:rPr>
          <w:sz w:val="26"/>
          <w:szCs w:val="26"/>
        </w:rPr>
      </w:pPr>
    </w:p>
    <w:p w:rsidR="00373160" w:rsidRDefault="00705422">
      <w:pPr>
        <w:pStyle w:val="BodyText"/>
      </w:pPr>
      <w:r>
        <w:t>I</w:t>
      </w:r>
      <w:r>
        <w:rPr>
          <w:spacing w:val="-7"/>
        </w:rPr>
        <w:t xml:space="preserve"> </w:t>
      </w:r>
      <w:r>
        <w:t>hope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answers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questions,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</w:t>
      </w:r>
    </w:p>
    <w:p w:rsidR="00373160" w:rsidRDefault="00705422">
      <w:pPr>
        <w:pStyle w:val="BodyText"/>
        <w:spacing w:before="9" w:line="248" w:lineRule="auto"/>
        <w:ind w:right="197"/>
      </w:pPr>
      <w:proofErr w:type="gramStart"/>
      <w:r>
        <w:t>appreciate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you.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questions,</w:t>
      </w:r>
      <w:r>
        <w:rPr>
          <w:spacing w:val="-7"/>
        </w:rPr>
        <w:t xml:space="preserve"> </w:t>
      </w:r>
      <w:r>
        <w:t>please</w:t>
      </w:r>
      <w:r>
        <w:rPr>
          <w:w w:val="99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Sims</w:t>
      </w:r>
      <w:r>
        <w:rPr>
          <w:spacing w:val="-7"/>
        </w:rPr>
        <w:t xml:space="preserve"> </w:t>
      </w:r>
      <w:r>
        <w:t>Roy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(919)</w:t>
      </w:r>
      <w:r>
        <w:rPr>
          <w:spacing w:val="-6"/>
        </w:rPr>
        <w:t xml:space="preserve"> </w:t>
      </w:r>
      <w:r>
        <w:t>541-5263.</w:t>
      </w:r>
    </w:p>
    <w:p w:rsidR="00373160" w:rsidRDefault="00373160">
      <w:pPr>
        <w:spacing w:before="17" w:line="260" w:lineRule="exact"/>
        <w:rPr>
          <w:sz w:val="26"/>
          <w:szCs w:val="26"/>
        </w:rPr>
      </w:pPr>
    </w:p>
    <w:p w:rsidR="00373160" w:rsidRDefault="00705422">
      <w:pPr>
        <w:pStyle w:val="BodyText"/>
      </w:pPr>
      <w:r>
        <w:t>Sincerely,</w:t>
      </w:r>
    </w:p>
    <w:p w:rsidR="00373160" w:rsidRDefault="00373160">
      <w:pPr>
        <w:spacing w:before="6" w:line="280" w:lineRule="exact"/>
        <w:rPr>
          <w:sz w:val="28"/>
          <w:szCs w:val="28"/>
        </w:rPr>
      </w:pPr>
    </w:p>
    <w:p w:rsidR="00373160" w:rsidRDefault="00705422">
      <w:pPr>
        <w:pStyle w:val="BodyText"/>
        <w:spacing w:line="248" w:lineRule="auto"/>
        <w:ind w:right="6636"/>
      </w:pPr>
      <w:r>
        <w:t>James</w:t>
      </w:r>
      <w:r>
        <w:rPr>
          <w:spacing w:val="-10"/>
        </w:rPr>
        <w:t xml:space="preserve"> </w:t>
      </w:r>
      <w:r>
        <w:t>B.</w:t>
      </w:r>
      <w:r>
        <w:rPr>
          <w:spacing w:val="-9"/>
        </w:rPr>
        <w:t xml:space="preserve"> </w:t>
      </w:r>
      <w:proofErr w:type="spellStart"/>
      <w:r>
        <w:t>Weigold</w:t>
      </w:r>
      <w:proofErr w:type="spellEnd"/>
      <w:r>
        <w:rPr>
          <w:w w:val="99"/>
        </w:rPr>
        <w:t xml:space="preserve"> </w:t>
      </w:r>
      <w:r>
        <w:t>Acting</w:t>
      </w:r>
      <w:r>
        <w:rPr>
          <w:spacing w:val="-15"/>
        </w:rPr>
        <w:t xml:space="preserve"> </w:t>
      </w:r>
      <w:r>
        <w:t>Director</w:t>
      </w:r>
    </w:p>
    <w:p w:rsidR="00373160" w:rsidRDefault="00705422">
      <w:pPr>
        <w:pStyle w:val="BodyText"/>
      </w:pPr>
      <w:r>
        <w:t>Emission</w:t>
      </w:r>
      <w:r>
        <w:rPr>
          <w:spacing w:val="-15"/>
        </w:rPr>
        <w:t xml:space="preserve"> </w:t>
      </w:r>
      <w:r>
        <w:t>Standards</w:t>
      </w:r>
      <w:r>
        <w:rPr>
          <w:spacing w:val="-14"/>
        </w:rPr>
        <w:t xml:space="preserve"> </w:t>
      </w:r>
      <w:r>
        <w:t>Division</w:t>
      </w:r>
    </w:p>
    <w:p w:rsidR="00373160" w:rsidRDefault="00373160">
      <w:pPr>
        <w:spacing w:before="6" w:line="280" w:lineRule="exact"/>
        <w:rPr>
          <w:sz w:val="28"/>
          <w:szCs w:val="28"/>
        </w:rPr>
      </w:pPr>
    </w:p>
    <w:p w:rsidR="00373160" w:rsidRDefault="00705422">
      <w:pPr>
        <w:pStyle w:val="BodyText"/>
        <w:spacing w:line="248" w:lineRule="auto"/>
        <w:ind w:right="6709"/>
      </w:pPr>
      <w:proofErr w:type="gramStart"/>
      <w:r>
        <w:t>bcc</w:t>
      </w:r>
      <w:proofErr w:type="gramEnd"/>
      <w:r>
        <w:t>:</w:t>
      </w:r>
      <w:r>
        <w:rPr>
          <w:spacing w:val="-8"/>
        </w:rPr>
        <w:t xml:space="preserve"> </w:t>
      </w:r>
      <w:r>
        <w:t>Doug</w:t>
      </w:r>
      <w:r>
        <w:rPr>
          <w:spacing w:val="-8"/>
        </w:rPr>
        <w:t xml:space="preserve"> </w:t>
      </w:r>
      <w:r>
        <w:t>Bell</w:t>
      </w:r>
      <w:r>
        <w:rPr>
          <w:spacing w:val="-9"/>
        </w:rPr>
        <w:t xml:space="preserve"> </w:t>
      </w:r>
      <w:r>
        <w:t>(MD-13)</w:t>
      </w:r>
      <w:r>
        <w:rPr>
          <w:w w:val="99"/>
        </w:rPr>
        <w:t xml:space="preserve"> </w:t>
      </w:r>
      <w:r>
        <w:t>Jim</w:t>
      </w:r>
      <w:r>
        <w:rPr>
          <w:spacing w:val="-11"/>
        </w:rPr>
        <w:t xml:space="preserve"> </w:t>
      </w:r>
      <w:r>
        <w:t>Crowder</w:t>
      </w:r>
      <w:r>
        <w:rPr>
          <w:spacing w:val="-11"/>
        </w:rPr>
        <w:t xml:space="preserve"> </w:t>
      </w:r>
      <w:r>
        <w:t>(MD-13)</w:t>
      </w:r>
      <w:r>
        <w:rPr>
          <w:w w:val="99"/>
        </w:rPr>
        <w:t xml:space="preserve"> </w:t>
      </w:r>
      <w:r>
        <w:t>Rich</w:t>
      </w:r>
      <w:r>
        <w:rPr>
          <w:spacing w:val="-11"/>
        </w:rPr>
        <w:t xml:space="preserve"> </w:t>
      </w:r>
      <w:proofErr w:type="spellStart"/>
      <w:r>
        <w:t>Biondi</w:t>
      </w:r>
      <w:proofErr w:type="spellEnd"/>
      <w:r>
        <w:rPr>
          <w:spacing w:val="-10"/>
        </w:rPr>
        <w:t xml:space="preserve"> </w:t>
      </w:r>
      <w:r>
        <w:t>(EN-341</w:t>
      </w:r>
      <w:r>
        <w:rPr>
          <w:w w:val="99"/>
        </w:rPr>
        <w:t xml:space="preserve"> </w:t>
      </w:r>
      <w:r>
        <w:t>Fred</w:t>
      </w:r>
      <w:r>
        <w:rPr>
          <w:spacing w:val="-12"/>
        </w:rPr>
        <w:t xml:space="preserve"> </w:t>
      </w:r>
      <w:proofErr w:type="spellStart"/>
      <w:r>
        <w:t>Dimmick</w:t>
      </w:r>
      <w:proofErr w:type="spellEnd"/>
      <w:r>
        <w:rPr>
          <w:spacing w:val="-11"/>
        </w:rPr>
        <w:t xml:space="preserve"> </w:t>
      </w:r>
      <w:r>
        <w:t>(MD-13)</w:t>
      </w:r>
    </w:p>
    <w:p w:rsidR="00373160" w:rsidRDefault="00705422">
      <w:pPr>
        <w:pStyle w:val="BodyText"/>
        <w:spacing w:line="248" w:lineRule="auto"/>
        <w:ind w:right="6478"/>
      </w:pPr>
      <w:r>
        <w:t>Charlie</w:t>
      </w:r>
      <w:r>
        <w:rPr>
          <w:spacing w:val="-13"/>
        </w:rPr>
        <w:t xml:space="preserve"> </w:t>
      </w:r>
      <w:proofErr w:type="spellStart"/>
      <w:r>
        <w:t>Garlow</w:t>
      </w:r>
      <w:proofErr w:type="spellEnd"/>
      <w:r>
        <w:rPr>
          <w:spacing w:val="-13"/>
        </w:rPr>
        <w:t xml:space="preserve"> </w:t>
      </w:r>
      <w:r>
        <w:t>(LE-134A)</w:t>
      </w:r>
      <w:r>
        <w:rPr>
          <w:w w:val="99"/>
        </w:rPr>
        <w:t xml:space="preserve"> </w:t>
      </w:r>
      <w:r>
        <w:t>Mamie</w:t>
      </w:r>
      <w:r>
        <w:rPr>
          <w:spacing w:val="-12"/>
        </w:rPr>
        <w:t xml:space="preserve"> </w:t>
      </w:r>
      <w:r>
        <w:t>Miller</w:t>
      </w:r>
      <w:r>
        <w:rPr>
          <w:spacing w:val="-11"/>
        </w:rPr>
        <w:t xml:space="preserve"> </w:t>
      </w:r>
      <w:r>
        <w:t>(EN-341)</w:t>
      </w:r>
      <w:r>
        <w:rPr>
          <w:w w:val="99"/>
        </w:rPr>
        <w:t xml:space="preserve"> </w:t>
      </w:r>
      <w:r>
        <w:t>John</w:t>
      </w:r>
      <w:r>
        <w:rPr>
          <w:spacing w:val="-12"/>
        </w:rPr>
        <w:t xml:space="preserve"> </w:t>
      </w:r>
      <w:proofErr w:type="spellStart"/>
      <w:r>
        <w:t>Rasnic</w:t>
      </w:r>
      <w:proofErr w:type="spellEnd"/>
      <w:r>
        <w:rPr>
          <w:spacing w:val="-11"/>
        </w:rPr>
        <w:t xml:space="preserve"> </w:t>
      </w:r>
      <w:r>
        <w:t>(EN-341)</w:t>
      </w:r>
    </w:p>
    <w:sectPr w:rsidR="00373160" w:rsidSect="00705422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73160"/>
    <w:rsid w:val="00373160"/>
    <w:rsid w:val="0070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Nonfriable Asbestos-Containing Material</dc:title>
  <dc:subject>Applicability Determination Index</dc:subject>
  <dc:creator>EPA/ESD</dc:creator>
  <cp:keywords>Asbestos</cp:keywords>
  <cp:lastModifiedBy>Kurt</cp:lastModifiedBy>
  <cp:revision>3</cp:revision>
  <cp:lastPrinted>2014-03-17T18:39:00Z</cp:lastPrinted>
  <dcterms:created xsi:type="dcterms:W3CDTF">2014-03-17T14:38:00Z</dcterms:created>
  <dcterms:modified xsi:type="dcterms:W3CDTF">2014-03-17T18:39:00Z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2003-01-29T00:00:00Z</vt:filetime>
  </property>
  <property fmtid="{D5CDD505-2E9C-101B-9397-08002B2CF9AE}" pid="3" name="LastSaved">
    <vt:filetime>2014-03-17T00:00:00Z</vt:filetime>
  </property>
</Properties>
</file>